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16D5">
      <w:pPr>
        <w:pStyle w:val="2"/>
        <w:spacing w:line="600" w:lineRule="exact"/>
        <w:ind w:firstLine="0" w:firstLineChars="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附件</w:t>
      </w:r>
      <w:r>
        <w:rPr>
          <w:rFonts w:ascii="仿宋_GB2312" w:hAnsi="仿宋_GB2312" w:cs="仿宋_GB2312"/>
        </w:rPr>
        <w:t>4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0"/>
      </w:tblGrid>
      <w:tr w14:paraId="3522E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DC41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企业在沪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销售网点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目录表（线上由平台汇总提报）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"/>
              <w:gridCol w:w="551"/>
              <w:gridCol w:w="1134"/>
              <w:gridCol w:w="1134"/>
              <w:gridCol w:w="704"/>
              <w:gridCol w:w="981"/>
              <w:gridCol w:w="534"/>
              <w:gridCol w:w="856"/>
              <w:gridCol w:w="696"/>
              <w:gridCol w:w="821"/>
              <w:gridCol w:w="534"/>
              <w:gridCol w:w="736"/>
              <w:gridCol w:w="1722"/>
              <w:gridCol w:w="534"/>
              <w:gridCol w:w="571"/>
              <w:gridCol w:w="717"/>
            </w:tblGrid>
            <w:tr w14:paraId="7D514B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0" w:hRule="atLeast"/>
              </w:trPr>
              <w:tc>
                <w:tcPr>
                  <w:tcW w:w="0" w:type="auto"/>
                  <w:vAlign w:val="center"/>
                </w:tcPr>
                <w:p w14:paraId="70198B7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1F082288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地区代码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6218E34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统一社会信息代码18位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（请与营业执照上保持一致）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0592FB8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销售企业名称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（需与营业执照上保持一致）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18885C9E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企业经营地址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255EAC5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经营模式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线上/线下/线上+线下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51C6B71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门店数</w:t>
                  </w:r>
                </w:p>
              </w:tc>
              <w:tc>
                <w:tcPr>
                  <w:tcW w:w="0" w:type="auto"/>
                  <w:shd w:val="clear" w:color="000000" w:fill="FFF3CA"/>
                  <w:noWrap/>
                  <w:vAlign w:val="center"/>
                </w:tcPr>
                <w:p w14:paraId="5E52D31F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商户编号</w:t>
                  </w:r>
                </w:p>
              </w:tc>
              <w:tc>
                <w:tcPr>
                  <w:tcW w:w="0" w:type="auto"/>
                  <w:shd w:val="clear" w:color="000000" w:fill="FFF3CA"/>
                  <w:noWrap/>
                  <w:vAlign w:val="center"/>
                </w:tcPr>
                <w:p w14:paraId="2A7A3CE1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终端号</w:t>
                  </w:r>
                </w:p>
              </w:tc>
              <w:tc>
                <w:tcPr>
                  <w:tcW w:w="0" w:type="auto"/>
                  <w:shd w:val="clear" w:color="000000" w:fill="FFF3CA"/>
                  <w:vAlign w:val="center"/>
                </w:tcPr>
                <w:p w14:paraId="2E7E5DCE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操作类型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（新增/删除）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0E1680D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所属区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br w:type="textWrapping"/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26187C0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线下门店/线上店铺</w:t>
                  </w:r>
                </w:p>
                <w:p w14:paraId="12A1A01A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名称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D87C6A2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门店经营信息</w:t>
                  </w:r>
                </w:p>
                <w:p w14:paraId="3CDC0FBD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（线下填实际经营地址详细到门牌号楼层；线上填所在平台APP名称）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154AC29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联系人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85D8D52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联系电话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8032FE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  <w:t>经营时间客服电话</w:t>
                  </w:r>
                </w:p>
              </w:tc>
            </w:tr>
            <w:tr w14:paraId="4A2EAD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32C5338F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shd w:val="clear" w:color="auto" w:fill="FFFFFF" w:themeFill="background1"/>
                  <w:noWrap/>
                  <w:vAlign w:val="center"/>
                </w:tcPr>
                <w:p w14:paraId="5257C9B1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CE175DA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072EAE9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shd w:val="clear" w:color="auto" w:fill="FFFFFF" w:themeFill="background1"/>
                  <w:vAlign w:val="center"/>
                </w:tcPr>
                <w:p w14:paraId="13AAC7C3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FFFFFF" w:themeFill="background1"/>
                  <w:vAlign w:val="center"/>
                </w:tcPr>
                <w:p w14:paraId="19BE328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30A4F860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center"/>
                </w:tcPr>
                <w:p w14:paraId="43D94F78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center"/>
                </w:tcPr>
                <w:p w14:paraId="02CA8B3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2F4B373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391ECFB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403D4C4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0AA3F346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4EB86FBD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14A37F0D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5F4DE3F2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14:paraId="0D9D9D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BB0D7E1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1" w:type="dxa"/>
                  <w:shd w:val="clear" w:color="auto" w:fill="FFFFFF" w:themeFill="background1"/>
                  <w:noWrap/>
                  <w:vAlign w:val="center"/>
                </w:tcPr>
                <w:p w14:paraId="4A56D9FC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0F56D25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268DAB0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shd w:val="clear" w:color="auto" w:fill="FFFFFF" w:themeFill="background1"/>
                  <w:vAlign w:val="center"/>
                </w:tcPr>
                <w:p w14:paraId="6B9A7F42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FFFFFF" w:themeFill="background1"/>
                  <w:vAlign w:val="center"/>
                </w:tcPr>
                <w:p w14:paraId="2110ECCE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21596EFC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center"/>
                </w:tcPr>
                <w:p w14:paraId="7F036C58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noWrap/>
                  <w:vAlign w:val="center"/>
                </w:tcPr>
                <w:p w14:paraId="41607204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2C02DBA5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04B11AC4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195C922B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0F60419B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AC1A3CF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1B6277E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416112B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14:paraId="6A41D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965" w:type="dxa"/>
                  <w:gridSpan w:val="2"/>
                  <w:shd w:val="clear" w:color="auto" w:fill="FFFFFF" w:themeFill="background1"/>
                  <w:vAlign w:val="center"/>
                </w:tcPr>
                <w:p w14:paraId="72A958FC">
                  <w:pPr>
                    <w:widowControl/>
                    <w:spacing w:after="0"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企业承诺</w:t>
                  </w:r>
                </w:p>
              </w:tc>
              <w:tc>
                <w:tcPr>
                  <w:tcW w:w="11655" w:type="dxa"/>
                  <w:gridSpan w:val="14"/>
                  <w:shd w:val="clear" w:color="auto" w:fill="FFFFFF" w:themeFill="background1"/>
                  <w:vAlign w:val="center"/>
                </w:tcPr>
                <w:p w14:paraId="65C7A199">
                  <w:pPr>
                    <w:widowControl/>
                    <w:jc w:val="left"/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我单位按照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202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年上海市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消费品以旧换新地方自主品类补贴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政策”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>有关规定，保证提供的所有申报数据、材料等信息真实有效，并接受有关部门的监督。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如有不实之处，愿承担一切法律责任。   </w:t>
                  </w: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</w:p>
                <w:p w14:paraId="368F53B5">
                  <w:pPr>
                    <w:widowControl/>
                    <w:ind w:firstLine="7740" w:firstLineChars="4300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法定代表人（负责人）签字：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338B1A86">
                  <w:pPr>
                    <w:widowControl/>
                    <w:spacing w:after="0" w:line="240" w:lineRule="auto"/>
                    <w:ind w:right="720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                                                                                     （企业公章）                                                                                                                                                        </w:t>
                  </w:r>
                </w:p>
                <w:p w14:paraId="7A85635D">
                  <w:pPr>
                    <w:widowControl/>
                    <w:spacing w:after="0" w:line="240" w:lineRule="auto"/>
                    <w:ind w:right="720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                                                                                    202    年  月  日</w:t>
                  </w:r>
                </w:p>
              </w:tc>
            </w:tr>
          </w:tbl>
          <w:p w14:paraId="7B7E3E24">
            <w:pPr>
              <w:pStyle w:val="2"/>
              <w:ind w:firstLine="640"/>
              <w:rPr>
                <w:rFonts w:hint="eastAsia"/>
              </w:rPr>
            </w:pPr>
          </w:p>
        </w:tc>
      </w:tr>
      <w:tr w14:paraId="5C51A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D9674">
            <w:pPr>
              <w:widowControl/>
              <w:spacing w:line="240" w:lineRule="auto"/>
              <w:ind w:left="320" w:hanging="320" w:hangingChars="200"/>
              <w:jc w:val="left"/>
              <w:textAlignment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注：①.</w:t>
            </w: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 xml:space="preserve"> 逐行填写，字段不要有空格；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地区代码“31”组织机构代码中如有“-”，请一并填写，并且不能使用全角字符。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②.</w:t>
            </w: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 xml:space="preserve"> 前5列字段为必选项，表单不得更换顺序（商户编号、终端号、操作类型首期填报不清楚可以不填）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“线下门店/线上店铺”</w:t>
            </w:r>
            <w:r>
              <w:rPr>
                <w:rFonts w:ascii="Helvetica" w:hAnsi="Helvetica" w:cs="Helvetica"/>
                <w:color w:val="060607"/>
                <w:spacing w:val="4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6"/>
              </w:rPr>
              <w:t>请填写便于用户识别的门店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cs="宋体"/>
                <w:color w:val="FF0000"/>
                <w:kern w:val="0"/>
                <w:sz w:val="16"/>
                <w:szCs w:val="16"/>
              </w:rPr>
              <w:t>店铺全称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</w:rPr>
              <w:t>。</w:t>
            </w:r>
            <w:r>
              <w:rPr>
                <w:rFonts w:hint="eastAsia" w:ascii="宋体" w:hAnsi="宋体" w:cs="宋体"/>
                <w:color w:val="FF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③.</w:t>
            </w: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</w:rPr>
              <w:t>原表单需同步邮件，</w:t>
            </w: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以上信息在实施期间如有变更另行申请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</w:p>
        </w:tc>
      </w:tr>
    </w:tbl>
    <w:p w14:paraId="2BA22C27">
      <w:pPr>
        <w:rPr>
          <w:rFonts w:hint="eastAsia"/>
        </w:rPr>
      </w:pPr>
    </w:p>
    <w:sectPr>
      <w:pgSz w:w="16838" w:h="11906" w:orient="landscape"/>
      <w:pgMar w:top="1372" w:right="1361" w:bottom="1372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8D"/>
    <w:rsid w:val="000661C4"/>
    <w:rsid w:val="008111D6"/>
    <w:rsid w:val="0084068D"/>
    <w:rsid w:val="008D66D0"/>
    <w:rsid w:val="00BC1BC7"/>
    <w:rsid w:val="00F2034E"/>
    <w:rsid w:val="04C44C59"/>
    <w:rsid w:val="488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458</Characters>
  <Lines>8</Lines>
  <Paragraphs>2</Paragraphs>
  <TotalTime>1</TotalTime>
  <ScaleCrop>false</ScaleCrop>
  <LinksUpToDate>false</LinksUpToDate>
  <CharactersWithSpaces>1156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2025-01-04T14:37:00Z</dcterms:created>
  <dc:creator>Rui Zheng</dc:creator>
  <cp:lastModifiedBy>浩</cp:lastModifiedBy>
  <dcterms:modified xsi:type="dcterms:W3CDTF">2026-04-23T13:37:47Z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eyJoZGlkIjoiMTM2Yjc5MzIwM2RhYjdmNmE4N2U5YmRlNzFhYWYyMjAiLCJ1c2VySWQiOiIxMTQ4Nzc1Mjg1In0=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754C9F3D0FA8450B8F7EC8979218B878_12</vt:lpwstr>
  </property>
</Properties>
</file>